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5BDCD5" w14:textId="1EF2996F" w:rsidR="00B50D19" w:rsidRPr="00133087" w:rsidRDefault="00B50D19" w:rsidP="001330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10D2">
        <w:rPr>
          <w:rFonts w:ascii="Times New Roman" w:hAnsi="Times New Roman" w:cs="Times New Roman"/>
          <w:b/>
          <w:sz w:val="32"/>
          <w:szCs w:val="32"/>
        </w:rPr>
        <w:t>ТЕМЫ РЕФЕРАТОВ</w:t>
      </w:r>
      <w:r w:rsidR="00133087">
        <w:rPr>
          <w:rFonts w:ascii="Times New Roman" w:hAnsi="Times New Roman" w:cs="Times New Roman"/>
          <w:b/>
          <w:sz w:val="32"/>
          <w:szCs w:val="32"/>
        </w:rPr>
        <w:t xml:space="preserve"> ДЛЯ СТУДЕНТОВ 1 КУРСА</w:t>
      </w:r>
    </w:p>
    <w:p w14:paraId="61913D90" w14:textId="5C802753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1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Русский алфавит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7F9B96BC" w14:textId="0C5CB208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2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Этапы и формы развития письма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15424BC0" w14:textId="47780BD2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3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Выдающиеся ораторы Древней 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Греции</w:t>
      </w:r>
    </w:p>
    <w:p w14:paraId="205DDE2D" w14:textId="2498353D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4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Выдающиеся ораторы Рима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332DDA6B" w14:textId="3BFAC8E2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 xml:space="preserve">5. 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Мастера судебного красноречия (Кони, Пороховщиков, Плевако)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114D5448" w14:textId="524509B0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6.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Нелитературные формы существования русского языка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61A71D4D" w14:textId="39BC3505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 xml:space="preserve">7. 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Невербальные средства общения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41EBAD39" w14:textId="14EFBB27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8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Как повысить эффективность публичного выступления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1807DFC8" w14:textId="6DDA27BA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9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Особенности языка рекламы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2A553412" w14:textId="6B58FEB9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10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Виды и формы делового общения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5EE0A92E" w14:textId="3C1C055F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11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Невербальные особенности делового 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общения</w:t>
      </w:r>
    </w:p>
    <w:p w14:paraId="62C6B1EB" w14:textId="6E62DDBF" w:rsidR="00015C17" w:rsidRPr="00CB10D2" w:rsidRDefault="00CB10D2" w:rsidP="00CB10D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10D2">
        <w:rPr>
          <w:rFonts w:ascii="Times New Roman" w:hAnsi="Times New Roman" w:cs="Times New Roman"/>
          <w:sz w:val="28"/>
          <w:szCs w:val="28"/>
        </w:rPr>
        <w:t>12</w:t>
      </w:r>
      <w:r w:rsidR="00015C17" w:rsidRPr="00CB10D2">
        <w:rPr>
          <w:rFonts w:ascii="Times New Roman" w:hAnsi="Times New Roman" w:cs="Times New Roman"/>
          <w:sz w:val="28"/>
          <w:szCs w:val="28"/>
        </w:rPr>
        <w:t>.</w:t>
      </w:r>
      <w:r w:rsidR="00015C17"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Презентация как вид делового общения</w:t>
      </w:r>
      <w:r w:rsidRPr="00CB10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3B0C26AC" w14:textId="376A14FA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</w:t>
      </w:r>
      <w:r w:rsidR="008E7C8E" w:rsidRPr="00CB10D2">
        <w:rPr>
          <w:color w:val="555555"/>
          <w:sz w:val="28"/>
          <w:szCs w:val="28"/>
        </w:rPr>
        <w:t>3. Деловой этикет: личное и письменное общение.</w:t>
      </w:r>
    </w:p>
    <w:p w14:paraId="62201BD5" w14:textId="12EEA326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14</w:t>
      </w:r>
      <w:r w:rsidR="008E7C8E" w:rsidRPr="00CB10D2">
        <w:rPr>
          <w:color w:val="555555"/>
          <w:sz w:val="28"/>
          <w:szCs w:val="28"/>
        </w:rPr>
        <w:t>. Этические нормы и речевой этикет.</w:t>
      </w:r>
    </w:p>
    <w:p w14:paraId="058F84F0" w14:textId="4A5C53A1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 xml:space="preserve">15. </w:t>
      </w:r>
      <w:r w:rsidR="008E7C8E" w:rsidRPr="00CB10D2">
        <w:rPr>
          <w:color w:val="555555"/>
          <w:sz w:val="28"/>
          <w:szCs w:val="28"/>
        </w:rPr>
        <w:t>Язык эффективного общения современного человека.</w:t>
      </w:r>
    </w:p>
    <w:p w14:paraId="0AFBC4C9" w14:textId="6ACCF5A4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16</w:t>
      </w:r>
      <w:r w:rsidR="008E7C8E" w:rsidRPr="00CB10D2">
        <w:rPr>
          <w:color w:val="555555"/>
          <w:sz w:val="28"/>
          <w:szCs w:val="28"/>
        </w:rPr>
        <w:t>. Имидж современного делового человека: язык, речь, манера общения.</w:t>
      </w:r>
    </w:p>
    <w:p w14:paraId="77B908BD" w14:textId="5CED8D55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17</w:t>
      </w:r>
      <w:r w:rsidR="008E7C8E" w:rsidRPr="00CB10D2">
        <w:rPr>
          <w:color w:val="555555"/>
          <w:sz w:val="28"/>
          <w:szCs w:val="28"/>
        </w:rPr>
        <w:t>. Речевой официальный этикет. Условия, порядок общения.</w:t>
      </w:r>
    </w:p>
    <w:p w14:paraId="109143EF" w14:textId="1F2C1B5A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18</w:t>
      </w:r>
      <w:r w:rsidR="008E7C8E" w:rsidRPr="00CB10D2">
        <w:rPr>
          <w:color w:val="555555"/>
          <w:sz w:val="28"/>
          <w:szCs w:val="28"/>
        </w:rPr>
        <w:t xml:space="preserve">. Нормы этикета при письменном общении. </w:t>
      </w:r>
    </w:p>
    <w:p w14:paraId="2FE7D24F" w14:textId="3F30C08E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19</w:t>
      </w:r>
      <w:r w:rsidR="008E7C8E" w:rsidRPr="00CB10D2">
        <w:rPr>
          <w:color w:val="555555"/>
          <w:sz w:val="28"/>
          <w:szCs w:val="28"/>
        </w:rPr>
        <w:t>. Языковой вкус. Языковая норма. Языковая агрессия.</w:t>
      </w:r>
    </w:p>
    <w:p w14:paraId="39BA13D9" w14:textId="65D7DC1E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20</w:t>
      </w:r>
      <w:r w:rsidR="008E7C8E" w:rsidRPr="00CB10D2">
        <w:rPr>
          <w:color w:val="555555"/>
          <w:sz w:val="28"/>
          <w:szCs w:val="28"/>
        </w:rPr>
        <w:t>. «Словесные шаблоны» для деловых бесед и переговоров.</w:t>
      </w:r>
    </w:p>
    <w:p w14:paraId="32983F27" w14:textId="7C5F4D77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21</w:t>
      </w:r>
      <w:r w:rsidR="008E7C8E" w:rsidRPr="00CB10D2">
        <w:rPr>
          <w:color w:val="555555"/>
          <w:sz w:val="28"/>
          <w:szCs w:val="28"/>
        </w:rPr>
        <w:t>. Правила построения ораторской речи.</w:t>
      </w:r>
    </w:p>
    <w:p w14:paraId="15BB9469" w14:textId="7E678C65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22</w:t>
      </w:r>
      <w:r w:rsidR="008E7C8E" w:rsidRPr="00CB10D2">
        <w:rPr>
          <w:color w:val="555555"/>
          <w:sz w:val="28"/>
          <w:szCs w:val="28"/>
        </w:rPr>
        <w:t>. Спор и его виды.</w:t>
      </w:r>
    </w:p>
    <w:p w14:paraId="5839406F" w14:textId="47B7A1F4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23</w:t>
      </w:r>
      <w:r w:rsidR="008E7C8E" w:rsidRPr="00CB10D2">
        <w:rPr>
          <w:color w:val="555555"/>
          <w:sz w:val="28"/>
          <w:szCs w:val="28"/>
        </w:rPr>
        <w:t>. Риторические приемы и изобразительно-выразительные средства языка.</w:t>
      </w:r>
    </w:p>
    <w:p w14:paraId="1D843305" w14:textId="7EC0EF31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24</w:t>
      </w:r>
      <w:r w:rsidR="008E7C8E" w:rsidRPr="00CB10D2">
        <w:rPr>
          <w:color w:val="555555"/>
          <w:sz w:val="28"/>
          <w:szCs w:val="28"/>
        </w:rPr>
        <w:t>. СМИ и культура речи.</w:t>
      </w:r>
    </w:p>
    <w:p w14:paraId="73A60860" w14:textId="1E52FB79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 xml:space="preserve">25 </w:t>
      </w:r>
      <w:r w:rsidR="008E7C8E" w:rsidRPr="00CB10D2">
        <w:rPr>
          <w:color w:val="555555"/>
          <w:sz w:val="28"/>
          <w:szCs w:val="28"/>
        </w:rPr>
        <w:t>Жаргоны и культура речи.</w:t>
      </w:r>
    </w:p>
    <w:p w14:paraId="439C489B" w14:textId="633387AA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26</w:t>
      </w:r>
      <w:r w:rsidR="008E7C8E" w:rsidRPr="00CB10D2">
        <w:rPr>
          <w:color w:val="555555"/>
          <w:sz w:val="28"/>
          <w:szCs w:val="28"/>
        </w:rPr>
        <w:t>. Основные особенности разговорного стиля современного русского языка.</w:t>
      </w:r>
    </w:p>
    <w:p w14:paraId="5D9A345B" w14:textId="50455C76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27</w:t>
      </w:r>
      <w:r w:rsidR="008E7C8E" w:rsidRPr="00CB10D2">
        <w:rPr>
          <w:color w:val="555555"/>
          <w:sz w:val="28"/>
          <w:szCs w:val="28"/>
        </w:rPr>
        <w:t>. Светская беседа.</w:t>
      </w:r>
    </w:p>
    <w:p w14:paraId="7FD75CEC" w14:textId="5AFEEA60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28</w:t>
      </w:r>
      <w:r w:rsidR="008E7C8E" w:rsidRPr="00CB10D2">
        <w:rPr>
          <w:color w:val="555555"/>
          <w:sz w:val="28"/>
          <w:szCs w:val="28"/>
        </w:rPr>
        <w:t>. Устная публичная речь: понятие, особенности, основные виды аргументов. Оратор и его аудитория.</w:t>
      </w:r>
    </w:p>
    <w:p w14:paraId="0414D016" w14:textId="3C1BAA4A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29</w:t>
      </w:r>
      <w:r w:rsidR="008E7C8E" w:rsidRPr="00CB10D2">
        <w:rPr>
          <w:color w:val="555555"/>
          <w:sz w:val="28"/>
          <w:szCs w:val="28"/>
        </w:rPr>
        <w:t>. Язык молодежи.</w:t>
      </w:r>
    </w:p>
    <w:p w14:paraId="2D7F8355" w14:textId="71DB2130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30</w:t>
      </w:r>
      <w:r w:rsidR="008E7C8E" w:rsidRPr="00CB10D2">
        <w:rPr>
          <w:color w:val="555555"/>
          <w:sz w:val="28"/>
          <w:szCs w:val="28"/>
        </w:rPr>
        <w:t>. Иностранные слова в современной речи: за и против.</w:t>
      </w:r>
    </w:p>
    <w:p w14:paraId="0FDE1538" w14:textId="3C89F6FC" w:rsidR="008E7C8E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>31</w:t>
      </w:r>
      <w:r w:rsidR="008E7C8E" w:rsidRPr="00CB10D2">
        <w:rPr>
          <w:color w:val="555555"/>
          <w:sz w:val="28"/>
          <w:szCs w:val="28"/>
        </w:rPr>
        <w:t>. Мужчина и женщина: особенности речевого общения.</w:t>
      </w:r>
    </w:p>
    <w:p w14:paraId="185FF537" w14:textId="5350C8D5" w:rsidR="00CB10D2" w:rsidRPr="00CB10D2" w:rsidRDefault="00CB10D2" w:rsidP="00CB10D2">
      <w:pPr>
        <w:pStyle w:val="a4"/>
        <w:spacing w:before="0" w:beforeAutospacing="0" w:after="0" w:afterAutospacing="0"/>
        <w:rPr>
          <w:color w:val="555555"/>
          <w:sz w:val="28"/>
          <w:szCs w:val="28"/>
        </w:rPr>
      </w:pPr>
      <w:r w:rsidRPr="00CB10D2">
        <w:rPr>
          <w:color w:val="555555"/>
          <w:sz w:val="28"/>
          <w:szCs w:val="28"/>
        </w:rPr>
        <w:t xml:space="preserve">32. </w:t>
      </w:r>
      <w:r w:rsidRPr="00CB10D2">
        <w:rPr>
          <w:sz w:val="28"/>
          <w:szCs w:val="28"/>
        </w:rPr>
        <w:t>Русский язык среди других языков мира.</w:t>
      </w:r>
    </w:p>
    <w:p w14:paraId="4A2828D8" w14:textId="297AA2F4" w:rsidR="00CB10D2" w:rsidRDefault="00314E70" w:rsidP="00314E70">
      <w:pPr>
        <w:pStyle w:val="a4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color w:val="555555"/>
          <w:sz w:val="28"/>
          <w:szCs w:val="28"/>
        </w:rPr>
        <w:t xml:space="preserve">33. </w:t>
      </w:r>
      <w:r w:rsidRPr="00CB10D2">
        <w:rPr>
          <w:bCs/>
          <w:color w:val="000000"/>
          <w:sz w:val="28"/>
          <w:szCs w:val="28"/>
        </w:rPr>
        <w:t>Служебная документация и правила ее оформления.</w:t>
      </w:r>
    </w:p>
    <w:p w14:paraId="1409E9F7" w14:textId="28CCCC23" w:rsidR="00314E70" w:rsidRPr="00314E70" w:rsidRDefault="00314E70" w:rsidP="00314E7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4E70">
        <w:rPr>
          <w:rFonts w:ascii="Times New Roman" w:hAnsi="Times New Roman" w:cs="Times New Roman"/>
          <w:bCs/>
          <w:color w:val="000000"/>
          <w:sz w:val="28"/>
          <w:szCs w:val="28"/>
        </w:rPr>
        <w:t>34. Литературное произношение.</w:t>
      </w:r>
      <w:r w:rsidRPr="00314E70">
        <w:rPr>
          <w:rFonts w:ascii="Times New Roman" w:hAnsi="Times New Roman" w:cs="Times New Roman"/>
          <w:color w:val="000000"/>
          <w:sz w:val="28"/>
          <w:szCs w:val="28"/>
        </w:rPr>
        <w:t xml:space="preserve"> Понятие орфоэпии; стили произношения; особенности произношения иностранных слов, имён и фамилий.</w:t>
      </w:r>
    </w:p>
    <w:p w14:paraId="301583C5" w14:textId="446CDFC7" w:rsidR="00314E70" w:rsidRPr="00314E70" w:rsidRDefault="00314E70" w:rsidP="00314E70">
      <w:pPr>
        <w:spacing w:after="0" w:line="240" w:lineRule="auto"/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</w:pPr>
      <w:r w:rsidRPr="00314E70">
        <w:rPr>
          <w:rFonts w:ascii="Times New Roman" w:hAnsi="Times New Roman" w:cs="Times New Roman"/>
          <w:color w:val="000000"/>
          <w:sz w:val="28"/>
          <w:szCs w:val="28"/>
        </w:rPr>
        <w:t>35.</w:t>
      </w:r>
      <w:r w:rsidRPr="00314E70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 xml:space="preserve"> Орфографические ошибки в текстах рекламы.</w:t>
      </w:r>
    </w:p>
    <w:p w14:paraId="6080AE65" w14:textId="09895EAD" w:rsidR="00314E70" w:rsidRPr="00133087" w:rsidRDefault="00314E70" w:rsidP="00314E70">
      <w:pPr>
        <w:spacing w:after="0" w:line="240" w:lineRule="auto"/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</w:pPr>
      <w:r w:rsidRPr="00314E70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 xml:space="preserve">36.Канцеляризмы, варваризмы, экзотизмы и интернационализмы как </w:t>
      </w:r>
      <w:r w:rsidRPr="00133087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>стилистические ошибки</w:t>
      </w:r>
    </w:p>
    <w:p w14:paraId="08CD2DE3" w14:textId="7371C929" w:rsidR="00314E70" w:rsidRPr="00133087" w:rsidRDefault="00314E70" w:rsidP="00314E70">
      <w:pPr>
        <w:spacing w:after="0" w:line="240" w:lineRule="auto"/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</w:pPr>
      <w:r w:rsidRPr="00133087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>37.Латинизмы в современном русском языке.</w:t>
      </w:r>
    </w:p>
    <w:p w14:paraId="59EF0D76" w14:textId="42E44FB8" w:rsidR="00314E70" w:rsidRPr="00133087" w:rsidRDefault="00314E70" w:rsidP="00133087">
      <w:pPr>
        <w:pStyle w:val="a4"/>
        <w:spacing w:before="0" w:beforeAutospacing="0" w:after="0" w:afterAutospacing="0"/>
        <w:jc w:val="both"/>
        <w:rPr>
          <w:color w:val="555555"/>
          <w:sz w:val="28"/>
          <w:szCs w:val="28"/>
        </w:rPr>
      </w:pPr>
      <w:r w:rsidRPr="00133087">
        <w:rPr>
          <w:color w:val="33363B"/>
          <w:sz w:val="28"/>
          <w:szCs w:val="28"/>
        </w:rPr>
        <w:t>38.</w:t>
      </w:r>
      <w:r w:rsidRPr="00133087">
        <w:rPr>
          <w:color w:val="555555"/>
          <w:sz w:val="28"/>
          <w:szCs w:val="28"/>
        </w:rPr>
        <w:t xml:space="preserve"> Культура речи в официальной, деловой и дружеской переписке.</w:t>
      </w:r>
    </w:p>
    <w:p w14:paraId="04E5820E" w14:textId="75D624D5" w:rsidR="00314E70" w:rsidRPr="00133087" w:rsidRDefault="00314E70" w:rsidP="00133087">
      <w:pPr>
        <w:pStyle w:val="a5"/>
        <w:numPr>
          <w:ilvl w:val="0"/>
          <w:numId w:val="3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</w:pPr>
      <w:r w:rsidRPr="00133087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>Правила аббревиации и проблема расшифровки аббревиатур.</w:t>
      </w:r>
    </w:p>
    <w:p w14:paraId="49C7D164" w14:textId="3D8CC498" w:rsidR="00133087" w:rsidRPr="00133087" w:rsidRDefault="00133087" w:rsidP="00133087">
      <w:pPr>
        <w:pStyle w:val="a5"/>
        <w:numPr>
          <w:ilvl w:val="0"/>
          <w:numId w:val="3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</w:pPr>
      <w:r w:rsidRPr="00133087">
        <w:rPr>
          <w:rFonts w:ascii="Times New Roman" w:eastAsia="Times New Roman" w:hAnsi="Times New Roman" w:cs="Times New Roman"/>
          <w:color w:val="33363B"/>
          <w:sz w:val="28"/>
          <w:szCs w:val="28"/>
          <w:lang w:eastAsia="ru-RU"/>
        </w:rPr>
        <w:t>Многообразие толковых словарей в русском языке.</w:t>
      </w:r>
      <w:bookmarkStart w:id="0" w:name="_GoBack"/>
      <w:bookmarkEnd w:id="0"/>
    </w:p>
    <w:sectPr w:rsidR="00133087" w:rsidRPr="00133087" w:rsidSect="0013308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1691F"/>
    <w:multiLevelType w:val="hybridMultilevel"/>
    <w:tmpl w:val="95EAB450"/>
    <w:lvl w:ilvl="0" w:tplc="157444EC">
      <w:start w:val="37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9129A9"/>
    <w:multiLevelType w:val="hybridMultilevel"/>
    <w:tmpl w:val="499655B8"/>
    <w:lvl w:ilvl="0" w:tplc="9F645D5E">
      <w:start w:val="39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550DEA"/>
    <w:multiLevelType w:val="multilevel"/>
    <w:tmpl w:val="1E668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B3A"/>
    <w:rsid w:val="00015C17"/>
    <w:rsid w:val="00133087"/>
    <w:rsid w:val="00225D98"/>
    <w:rsid w:val="00314E70"/>
    <w:rsid w:val="00677483"/>
    <w:rsid w:val="0068089E"/>
    <w:rsid w:val="006854A8"/>
    <w:rsid w:val="007A3B3A"/>
    <w:rsid w:val="008E7C8E"/>
    <w:rsid w:val="00B50D19"/>
    <w:rsid w:val="00CB10D2"/>
    <w:rsid w:val="00E9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9DF2E"/>
  <w15:chartTrackingRefBased/>
  <w15:docId w15:val="{8799F2FC-D323-4F65-A886-D6A170744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5C1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15C17"/>
    <w:rPr>
      <w:color w:val="605E5C"/>
      <w:shd w:val="clear" w:color="auto" w:fill="E1DFDD"/>
    </w:rPr>
  </w:style>
  <w:style w:type="paragraph" w:styleId="a4">
    <w:name w:val="Normal (Web)"/>
    <w:basedOn w:val="a"/>
    <w:uiPriority w:val="99"/>
    <w:unhideWhenUsed/>
    <w:rsid w:val="008E7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6854A8"/>
  </w:style>
  <w:style w:type="paragraph" w:styleId="a5">
    <w:name w:val="List Paragraph"/>
    <w:basedOn w:val="a"/>
    <w:uiPriority w:val="34"/>
    <w:qFormat/>
    <w:rsid w:val="00314E7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5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5D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8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Гульзада Асавбаева(Заведующий кафедрой КиРЯ)</cp:lastModifiedBy>
  <cp:revision>2</cp:revision>
  <cp:lastPrinted>2022-09-30T09:14:00Z</cp:lastPrinted>
  <dcterms:created xsi:type="dcterms:W3CDTF">2022-10-10T04:29:00Z</dcterms:created>
  <dcterms:modified xsi:type="dcterms:W3CDTF">2022-10-10T04:29:00Z</dcterms:modified>
</cp:coreProperties>
</file>